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D8" w:rsidRPr="000173B3" w:rsidRDefault="002905D8" w:rsidP="00B648F1">
      <w:pPr>
        <w:pStyle w:val="a3"/>
        <w:pBdr>
          <w:top w:val="single" w:sz="2" w:space="0" w:color="E2E8F0"/>
          <w:left w:val="single" w:sz="2" w:space="0" w:color="E2E8F0"/>
          <w:bottom w:val="single" w:sz="2" w:space="0" w:color="E2E8F0"/>
          <w:right w:val="single" w:sz="2" w:space="0" w:color="E2E8F0"/>
        </w:pBdr>
        <w:spacing w:before="0" w:beforeAutospacing="0" w:after="0" w:afterAutospacing="0"/>
        <w:ind w:firstLine="709"/>
        <w:jc w:val="both"/>
        <w:rPr>
          <w:b/>
          <w:bCs/>
          <w:color w:val="000000"/>
          <w:spacing w:val="-6"/>
          <w:bdr w:val="single" w:sz="2" w:space="0" w:color="E2E8F0" w:frame="1"/>
        </w:rPr>
      </w:pPr>
      <w:r w:rsidRPr="000173B3">
        <w:rPr>
          <w:rStyle w:val="a4"/>
          <w:b w:val="0"/>
          <w:color w:val="000000"/>
          <w:spacing w:val="-6"/>
          <w:bdr w:val="single" w:sz="2" w:space="0" w:color="E2E8F0" w:frame="1"/>
        </w:rPr>
        <w:t>С 10 июля увеличивается сумма выплат из республиканского бюджета гражданам, которые идут на воинскую службу по контракту до 505 тысяч рублей (до этого - 205 тысяч рублей</w:t>
      </w:r>
      <w:r w:rsidRPr="000173B3">
        <w:rPr>
          <w:b/>
          <w:bCs/>
          <w:color w:val="000000"/>
          <w:spacing w:val="-6"/>
          <w:bdr w:val="single" w:sz="2" w:space="0" w:color="E2E8F0" w:frame="1"/>
        </w:rPr>
        <w:t>)</w:t>
      </w:r>
      <w:r w:rsidR="00AB2C84" w:rsidRPr="000173B3">
        <w:rPr>
          <w:b/>
          <w:bCs/>
          <w:color w:val="000000"/>
          <w:spacing w:val="-6"/>
          <w:bdr w:val="single" w:sz="2" w:space="0" w:color="E2E8F0" w:frame="1"/>
        </w:rPr>
        <w:t>.</w:t>
      </w:r>
    </w:p>
    <w:p w:rsidR="002905D8" w:rsidRPr="000173B3" w:rsidRDefault="00AB2C84" w:rsidP="00B648F1">
      <w:pPr>
        <w:pStyle w:val="a3"/>
        <w:pBdr>
          <w:top w:val="single" w:sz="2" w:space="0" w:color="E2E8F0"/>
          <w:left w:val="single" w:sz="2" w:space="0" w:color="E2E8F0"/>
          <w:bottom w:val="single" w:sz="2" w:space="0" w:color="E2E8F0"/>
          <w:right w:val="single" w:sz="2" w:space="0" w:color="E2E8F0"/>
        </w:pBdr>
        <w:spacing w:before="0" w:beforeAutospacing="0" w:after="0" w:afterAutospacing="0"/>
        <w:ind w:firstLine="709"/>
        <w:jc w:val="both"/>
        <w:rPr>
          <w:b/>
          <w:color w:val="000000"/>
          <w:spacing w:val="-6"/>
        </w:rPr>
      </w:pPr>
      <w:r w:rsidRPr="000173B3">
        <w:rPr>
          <w:rStyle w:val="a4"/>
          <w:b w:val="0"/>
          <w:color w:val="000000"/>
          <w:spacing w:val="-6"/>
          <w:bdr w:val="single" w:sz="2" w:space="0" w:color="E2E8F0" w:frame="1"/>
        </w:rPr>
        <w:t>В</w:t>
      </w:r>
      <w:r w:rsidR="002905D8" w:rsidRPr="000173B3">
        <w:rPr>
          <w:rStyle w:val="a4"/>
          <w:b w:val="0"/>
          <w:color w:val="000000"/>
          <w:spacing w:val="-6"/>
          <w:bdr w:val="single" w:sz="2" w:space="0" w:color="E2E8F0" w:frame="1"/>
        </w:rPr>
        <w:t>месте с выплатами, которые предоставляет Мин</w:t>
      </w:r>
      <w:r w:rsidRPr="000173B3">
        <w:rPr>
          <w:rStyle w:val="a4"/>
          <w:b w:val="0"/>
          <w:color w:val="000000"/>
          <w:spacing w:val="-6"/>
          <w:bdr w:val="single" w:sz="2" w:space="0" w:color="E2E8F0" w:frame="1"/>
        </w:rPr>
        <w:t>истерство обороны России и </w:t>
      </w:r>
      <w:r w:rsidR="002905D8" w:rsidRPr="000173B3">
        <w:rPr>
          <w:rStyle w:val="a4"/>
          <w:b w:val="0"/>
          <w:color w:val="000000"/>
          <w:spacing w:val="-6"/>
          <w:bdr w:val="single" w:sz="2" w:space="0" w:color="E2E8F0" w:frame="1"/>
        </w:rPr>
        <w:t>муниципалитеты, будет доходить до 1 миллиона рублей.</w:t>
      </w:r>
    </w:p>
    <w:p w:rsidR="00371DD8" w:rsidRPr="000173B3" w:rsidRDefault="00371DD8" w:rsidP="002905D8">
      <w:pPr>
        <w:pStyle w:val="a3"/>
        <w:pBdr>
          <w:top w:val="single" w:sz="2" w:space="0" w:color="E2E8F0"/>
          <w:left w:val="single" w:sz="2" w:space="0" w:color="E2E8F0"/>
          <w:bottom w:val="single" w:sz="2" w:space="0" w:color="E2E8F0"/>
          <w:right w:val="single" w:sz="2" w:space="0" w:color="E2E8F0"/>
        </w:pBdr>
        <w:rPr>
          <w:color w:val="000000"/>
          <w:spacing w:val="-6"/>
        </w:rPr>
      </w:pPr>
    </w:p>
    <w:p w:rsidR="00371DD8" w:rsidRPr="00371DD8" w:rsidRDefault="00371DD8" w:rsidP="00B648F1">
      <w:pPr>
        <w:shd w:val="clear" w:color="auto" w:fill="FFFFFF"/>
        <w:spacing w:after="0" w:line="240" w:lineRule="auto"/>
        <w:jc w:val="center"/>
        <w:outlineLvl w:val="0"/>
        <w:rPr>
          <w:rFonts w:ascii="Times New Roman" w:eastAsia="Times New Roman" w:hAnsi="Times New Roman" w:cs="Times New Roman"/>
          <w:b/>
          <w:color w:val="333333"/>
          <w:sz w:val="24"/>
          <w:szCs w:val="24"/>
          <w:lang w:eastAsia="ru-RU"/>
        </w:rPr>
      </w:pPr>
      <w:r w:rsidRPr="00371DD8">
        <w:rPr>
          <w:rFonts w:ascii="Times New Roman" w:eastAsia="Times New Roman" w:hAnsi="Times New Roman" w:cs="Times New Roman"/>
          <w:b/>
          <w:color w:val="000000"/>
          <w:kern w:val="36"/>
          <w:sz w:val="24"/>
          <w:szCs w:val="24"/>
          <w:lang w:eastAsia="ru-RU"/>
        </w:rPr>
        <w:t>Какие меры поддержки положены семьям уч</w:t>
      </w:r>
      <w:r w:rsidR="00B648F1" w:rsidRPr="000173B3">
        <w:rPr>
          <w:rFonts w:ascii="Times New Roman" w:eastAsia="Times New Roman" w:hAnsi="Times New Roman" w:cs="Times New Roman"/>
          <w:b/>
          <w:color w:val="000000"/>
          <w:kern w:val="36"/>
          <w:sz w:val="24"/>
          <w:szCs w:val="24"/>
          <w:lang w:eastAsia="ru-RU"/>
        </w:rPr>
        <w:t>астников СВО из Башкортостана</w:t>
      </w:r>
    </w:p>
    <w:p w:rsidR="000173B3" w:rsidRPr="000173B3" w:rsidRDefault="000173B3"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371DD8" w:rsidRPr="000173B3"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В Башкортостане действует более 30 мер поддержки уч</w:t>
      </w:r>
      <w:r w:rsidR="000173B3" w:rsidRPr="000173B3">
        <w:rPr>
          <w:rFonts w:ascii="Times New Roman" w:eastAsia="Times New Roman" w:hAnsi="Times New Roman" w:cs="Times New Roman"/>
          <w:color w:val="333333"/>
          <w:sz w:val="24"/>
          <w:szCs w:val="24"/>
          <w:lang w:eastAsia="ru-RU"/>
        </w:rPr>
        <w:t>астников СВО и членов их семей.</w:t>
      </w:r>
    </w:p>
    <w:p w:rsidR="000173B3" w:rsidRPr="00371DD8" w:rsidRDefault="000173B3"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 Бесплатное горячее питание</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школьникам 5-11 классов, студентам колледжей, обучающимся очно.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школу или колледж, где учится ребенок.</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действует со следующего дня после обращения и до конца участия родителя 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 Бесплатные продукты из «Молочной кухни»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беременным женщинам, кормящим матерям, детям до трех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ближайший раздаточный пункт «Молочной кухни» (график работы и адреса </w:t>
      </w:r>
      <w:hyperlink r:id="rId6" w:tgtFrame="_blank" w:history="1">
        <w:r w:rsidRPr="00371DD8">
          <w:rPr>
            <w:rFonts w:ascii="Times New Roman" w:eastAsia="Times New Roman" w:hAnsi="Times New Roman" w:cs="Times New Roman"/>
            <w:color w:val="0000FF"/>
            <w:sz w:val="24"/>
            <w:szCs w:val="24"/>
            <w:u w:val="single"/>
            <w:lang w:eastAsia="ru-RU"/>
          </w:rPr>
          <w:t>здесь</w:t>
        </w:r>
      </w:hyperlink>
      <w:r w:rsidRPr="00371DD8">
        <w:rPr>
          <w:rFonts w:ascii="Times New Roman" w:eastAsia="Times New Roman" w:hAnsi="Times New Roman" w:cs="Times New Roman"/>
          <w:color w:val="333333"/>
          <w:sz w:val="24"/>
          <w:szCs w:val="24"/>
          <w:lang w:eastAsia="ru-RU"/>
        </w:rPr>
        <w:t>), через МФЦ.</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справка из военного комиссариата, медицинское назначение, копия свидетельства о браке (для беременных и кормящих), копии документов, удостоверяющих личность.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3. 60 бесплатных поездок в месяц на городских и пригородных автобусах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школьникам и студентам всех учебных заведений до 23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образовательную организацию (школа, колледж, университет).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копия свидетельства о рождении или паспорта,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оплачивать проезд можно картой школьника, картой «Алга» или банковской картой платежной системы «Мир». Данные карты подают вместе с документами и ежемесячно на них начисляют 60 поездок. Если не израсходовать лимит, то остаток сгорит. Все, что сверх лимита, нужно оплатить самостоятельно. Льготный проезд действует на регулярных городских маршрутах, а у школьников еще и на пригородных. Пригородными считаются маршруты, проходящие за пределами черты города на расстоянии до 50 км включительно, и все внутрирайонные маршруты.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4. Место в детском саду вне очереди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детям от полутора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отдел образования администрации района или города.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важно знать:</w:t>
      </w:r>
      <w:r w:rsidRPr="00371DD8">
        <w:rPr>
          <w:rFonts w:ascii="Times New Roman" w:eastAsia="Times New Roman" w:hAnsi="Times New Roman" w:cs="Times New Roman"/>
          <w:color w:val="333333"/>
          <w:sz w:val="24"/>
          <w:szCs w:val="24"/>
          <w:lang w:eastAsia="ru-RU"/>
        </w:rPr>
        <w:t> с этого года семьи участников могут также перевести ребенка в наиболее приближенный к месту жительства детский сад.</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lastRenderedPageBreak/>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5. Освобождение от платы за детсад</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детям от полутора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отдел образования администрации района или города.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 </w:t>
      </w:r>
      <w:r w:rsidRPr="00371DD8">
        <w:rPr>
          <w:rFonts w:ascii="Times New Roman" w:eastAsia="Times New Roman" w:hAnsi="Times New Roman" w:cs="Times New Roman"/>
          <w:color w:val="333333"/>
          <w:sz w:val="24"/>
          <w:szCs w:val="24"/>
          <w:lang w:eastAsia="ru-RU"/>
        </w:rPr>
        <w:t>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действует с даты подачи заявления на период участия родителя в специальной военной операции.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КСТАТИ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Кто считается членом семьи участника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1. Официальная жена или муж (если женщина ушла на спецоперацию, например, медсестрой или поваром).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2. Родители или усыновители нетрудоспособного возраста (инвалиды и пенсионеры).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3. Бабушка и дедушка, которые воспитывали и содержали не менее трех лет из-за отсутствия родителей.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4. Отчим и мачеха нетрудоспособного возраста, которые воспитывали и содержали не менее пяти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5. Несовершеннолетние дети и дети-студенты до 23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6. Совершеннолетние дети, ставшие инвалидами до 18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6. Бесплатная продленка в школе</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школьникам.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школу, где учится ребенок.</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школам, где нет продленки, но есть потребность, рекомендовали такие группы организовать.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7. Бесплатные кружки и секции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 </w:t>
      </w:r>
      <w:r w:rsidRPr="00371DD8">
        <w:rPr>
          <w:rFonts w:ascii="Times New Roman" w:eastAsia="Times New Roman" w:hAnsi="Times New Roman" w:cs="Times New Roman"/>
          <w:color w:val="333333"/>
          <w:sz w:val="24"/>
          <w:szCs w:val="24"/>
          <w:lang w:eastAsia="ru-RU"/>
        </w:rPr>
        <w:t>школьникам.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образовательную организацию.</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действует на государственные и муниципальные кружки.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8. Перевод в удобную школу</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школьникам.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выбранную школу. Если там нет мест – в отделы образования по месту жительства.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9. Бесплатное обучение в колледже</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абитуриентам и уже обучающимся в колледжах.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министерство – учредитель колледжа (можно посмотреть на сайте ведомства).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 </w:t>
      </w:r>
      <w:r w:rsidRPr="00371DD8">
        <w:rPr>
          <w:rFonts w:ascii="Times New Roman" w:eastAsia="Times New Roman" w:hAnsi="Times New Roman" w:cs="Times New Roman"/>
          <w:color w:val="333333"/>
          <w:sz w:val="24"/>
          <w:szCs w:val="24"/>
          <w:lang w:eastAsia="ru-RU"/>
        </w:rPr>
        <w:t>заявление и справка из военного комиссариата, справка, подтверждающая степень родства с участником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 </w:t>
      </w:r>
      <w:r w:rsidRPr="00371DD8">
        <w:rPr>
          <w:rFonts w:ascii="Times New Roman" w:eastAsia="Times New Roman" w:hAnsi="Times New Roman" w:cs="Times New Roman"/>
          <w:color w:val="333333"/>
          <w:sz w:val="24"/>
          <w:szCs w:val="24"/>
          <w:lang w:eastAsia="ru-RU"/>
        </w:rPr>
        <w:t xml:space="preserve">если ребенок еще только поступает, он будет учиться на бюджете независимо от среднего балла аттестата. Если специальность предусматривает </w:t>
      </w:r>
      <w:r w:rsidRPr="00371DD8">
        <w:rPr>
          <w:rFonts w:ascii="Times New Roman" w:eastAsia="Times New Roman" w:hAnsi="Times New Roman" w:cs="Times New Roman"/>
          <w:color w:val="333333"/>
          <w:sz w:val="24"/>
          <w:szCs w:val="24"/>
          <w:lang w:eastAsia="ru-RU"/>
        </w:rPr>
        <w:lastRenderedPageBreak/>
        <w:t>вступительные испытания, то нужны положительные результаты. Если ребенок уже студент коммерческой группы – его переведут на бесплатное обучение. Если бюджетных мест по специальности нет, обучение оплатят сертификатом.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10. Образовательные сертификаты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участнику СВО, супруге(</w:t>
      </w:r>
      <w:proofErr w:type="spellStart"/>
      <w:r w:rsidRPr="00371DD8">
        <w:rPr>
          <w:rFonts w:ascii="Times New Roman" w:eastAsia="Times New Roman" w:hAnsi="Times New Roman" w:cs="Times New Roman"/>
          <w:color w:val="333333"/>
          <w:sz w:val="24"/>
          <w:szCs w:val="24"/>
          <w:lang w:eastAsia="ru-RU"/>
        </w:rPr>
        <w:t>гу</w:t>
      </w:r>
      <w:proofErr w:type="spellEnd"/>
      <w:r w:rsidRPr="00371DD8">
        <w:rPr>
          <w:rFonts w:ascii="Times New Roman" w:eastAsia="Times New Roman" w:hAnsi="Times New Roman" w:cs="Times New Roman"/>
          <w:color w:val="333333"/>
          <w:sz w:val="24"/>
          <w:szCs w:val="24"/>
          <w:lang w:eastAsia="ru-RU"/>
        </w:rPr>
        <w:t>), совершеннолетним детям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самостоятельно выбрать программу обучения </w:t>
      </w:r>
      <w:hyperlink r:id="rId7" w:tgtFrame="_blank" w:history="1">
        <w:r w:rsidRPr="00371DD8">
          <w:rPr>
            <w:rFonts w:ascii="Times New Roman" w:eastAsia="Times New Roman" w:hAnsi="Times New Roman" w:cs="Times New Roman"/>
            <w:color w:val="0000FF"/>
            <w:sz w:val="24"/>
            <w:szCs w:val="24"/>
            <w:u w:val="single"/>
            <w:lang w:eastAsia="ru-RU"/>
          </w:rPr>
          <w:t>по ссылке</w:t>
        </w:r>
      </w:hyperlink>
      <w:r w:rsidRPr="00371DD8">
        <w:rPr>
          <w:rFonts w:ascii="Times New Roman" w:eastAsia="Times New Roman" w:hAnsi="Times New Roman" w:cs="Times New Roman"/>
          <w:color w:val="333333"/>
          <w:sz w:val="24"/>
          <w:szCs w:val="24"/>
          <w:lang w:eastAsia="ru-RU"/>
        </w:rPr>
        <w:t> и обратиться в центр занятости или вместе со специалистом центра занятости населения выбрать программу обучения.</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справка из военного комиссариата, свидетельство о заключении брака, свидетельство о рождении ребенка.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11. Место в общежитии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xml:space="preserve"> студентам </w:t>
      </w:r>
      <w:proofErr w:type="spellStart"/>
      <w:r w:rsidRPr="00371DD8">
        <w:rPr>
          <w:rFonts w:ascii="Times New Roman" w:eastAsia="Times New Roman" w:hAnsi="Times New Roman" w:cs="Times New Roman"/>
          <w:color w:val="333333"/>
          <w:sz w:val="24"/>
          <w:szCs w:val="24"/>
          <w:lang w:eastAsia="ru-RU"/>
        </w:rPr>
        <w:t>ссузов</w:t>
      </w:r>
      <w:proofErr w:type="spellEnd"/>
      <w:r w:rsidRPr="00371DD8">
        <w:rPr>
          <w:rFonts w:ascii="Times New Roman" w:eastAsia="Times New Roman" w:hAnsi="Times New Roman" w:cs="Times New Roman"/>
          <w:color w:val="333333"/>
          <w:sz w:val="24"/>
          <w:szCs w:val="24"/>
          <w:lang w:eastAsia="ru-RU"/>
        </w:rPr>
        <w:t xml:space="preserve"> и вузов.</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образовательную организацию.</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12. Путевки в лагеря для детей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детям до 18 лет.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 </w:t>
      </w:r>
      <w:r w:rsidRPr="00371DD8">
        <w:rPr>
          <w:rFonts w:ascii="Times New Roman" w:eastAsia="Times New Roman" w:hAnsi="Times New Roman" w:cs="Times New Roman"/>
          <w:color w:val="333333"/>
          <w:sz w:val="24"/>
          <w:szCs w:val="24"/>
          <w:lang w:eastAsia="ru-RU"/>
        </w:rPr>
        <w:t>в отдел образования по месту проживания ребенка.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копия свидетельства о рождении или паспорта, справка из военного комиссариата, копия паспорта участника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ВАЖНО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Базовый документ для получения всех льгот – справка гражданина, призванного по военной мобилизации, или контрактника. Получить ее члены семьи могут в военном комиссариате по месту жительства.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13. Бесплатные путевки в санатории Башкортостана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 </w:t>
      </w:r>
      <w:r w:rsidRPr="00371DD8">
        <w:rPr>
          <w:rFonts w:ascii="Times New Roman" w:eastAsia="Times New Roman" w:hAnsi="Times New Roman" w:cs="Times New Roman"/>
          <w:color w:val="333333"/>
          <w:sz w:val="24"/>
          <w:szCs w:val="24"/>
          <w:lang w:eastAsia="ru-RU"/>
        </w:rPr>
        <w:t>участникам СВО и их детям.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длительность лечения составляет 14 дней, воспользоваться льготой можно один раз. Период лечения можно разделить с одним близким родственником – по 7 дней – либо передать право на все 14 дней лечения одному из близких родственников.</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нужны документы: </w:t>
      </w:r>
      <w:r w:rsidRPr="00371DD8">
        <w:rPr>
          <w:rFonts w:ascii="Times New Roman" w:eastAsia="Times New Roman" w:hAnsi="Times New Roman" w:cs="Times New Roman"/>
          <w:color w:val="333333"/>
          <w:sz w:val="24"/>
          <w:szCs w:val="24"/>
          <w:lang w:eastAsia="ru-RU"/>
        </w:rPr>
        <w:t>участнику СВО нужно выбрать санаторий и самостоятельно забронировать на их сайте путевку. Для этого понадобятся паспорт, СНИЛС, ИНН, справка об участии в СВО, медицинская справка о состоянии здоровья с заключением врача и санаторно-курортная карта.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Список санаториев – </w:t>
      </w:r>
      <w:hyperlink r:id="rId8" w:tgtFrame="_blank" w:history="1">
        <w:r w:rsidRPr="00371DD8">
          <w:rPr>
            <w:rFonts w:ascii="Times New Roman" w:eastAsia="Times New Roman" w:hAnsi="Times New Roman" w:cs="Times New Roman"/>
            <w:color w:val="0000FF"/>
            <w:sz w:val="24"/>
            <w:szCs w:val="24"/>
            <w:u w:val="single"/>
            <w:lang w:eastAsia="ru-RU"/>
          </w:rPr>
          <w:t>по этой ссылке</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14. Бесплатные социальные услуги на дому либо внеочередное размещение в домах-интернатах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нуждающимся в социальных услугах членам семей участников СВО, достигшим пенсионного возраста или имеющим инвалидность, а также матерям, воспитывающим несовершеннолетних детей.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 </w:t>
      </w:r>
      <w:r w:rsidRPr="00371DD8">
        <w:rPr>
          <w:rFonts w:ascii="Times New Roman" w:eastAsia="Times New Roman" w:hAnsi="Times New Roman" w:cs="Times New Roman"/>
          <w:color w:val="333333"/>
          <w:sz w:val="24"/>
          <w:szCs w:val="24"/>
          <w:lang w:eastAsia="ru-RU"/>
        </w:rPr>
        <w:t xml:space="preserve">по телефону горячей линии 8-800-775-00-14, в Республиканский центр социального обслуживания населения (Уфа, ул. Менделеева, 136/2, т. +7(347)286-51-05) или оформить через </w:t>
      </w:r>
      <w:proofErr w:type="spellStart"/>
      <w:r w:rsidRPr="00371DD8">
        <w:rPr>
          <w:rFonts w:ascii="Times New Roman" w:eastAsia="Times New Roman" w:hAnsi="Times New Roman" w:cs="Times New Roman"/>
          <w:color w:val="333333"/>
          <w:sz w:val="24"/>
          <w:szCs w:val="24"/>
          <w:lang w:eastAsia="ru-RU"/>
        </w:rPr>
        <w:t>Госуслуги</w:t>
      </w:r>
      <w:proofErr w:type="spellEnd"/>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справка МСЭ (об инвалидности), выписка из Пенсионного фонда (что человек на пенсии), справка медицинской организации, что человеку нужен уход,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lastRenderedPageBreak/>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15. Решение бытовых проблем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всем семьям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 в Штаб имени </w:t>
      </w:r>
      <w:proofErr w:type="spellStart"/>
      <w:r w:rsidRPr="00371DD8">
        <w:rPr>
          <w:rFonts w:ascii="Times New Roman" w:eastAsia="Times New Roman" w:hAnsi="Times New Roman" w:cs="Times New Roman"/>
          <w:color w:val="333333"/>
          <w:sz w:val="24"/>
          <w:szCs w:val="24"/>
          <w:lang w:eastAsia="ru-RU"/>
        </w:rPr>
        <w:t>Шаймуратова</w:t>
      </w:r>
      <w:proofErr w:type="spellEnd"/>
      <w:r w:rsidRPr="00371DD8">
        <w:rPr>
          <w:rFonts w:ascii="Times New Roman" w:eastAsia="Times New Roman" w:hAnsi="Times New Roman" w:cs="Times New Roman"/>
          <w:color w:val="333333"/>
          <w:sz w:val="24"/>
          <w:szCs w:val="24"/>
          <w:lang w:eastAsia="ru-RU"/>
        </w:rPr>
        <w:t>. 8 (800)201-89-03. Ежедневно с 9.00 до 18.00.</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Адреса региональных отделений волонтерских штабов – </w:t>
      </w:r>
      <w:hyperlink r:id="rId9" w:tgtFrame="_blank" w:history="1">
        <w:r w:rsidRPr="00371DD8">
          <w:rPr>
            <w:rFonts w:ascii="Times New Roman" w:eastAsia="Times New Roman" w:hAnsi="Times New Roman" w:cs="Times New Roman"/>
            <w:color w:val="0000FF"/>
            <w:sz w:val="24"/>
            <w:szCs w:val="24"/>
            <w:u w:val="single"/>
            <w:lang w:eastAsia="ru-RU"/>
          </w:rPr>
          <w:t>по этой ссылке</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 в штаб </w:t>
      </w:r>
      <w:proofErr w:type="spellStart"/>
      <w:r w:rsidRPr="00371DD8">
        <w:rPr>
          <w:rFonts w:ascii="Times New Roman" w:eastAsia="Times New Roman" w:hAnsi="Times New Roman" w:cs="Times New Roman"/>
          <w:color w:val="333333"/>
          <w:sz w:val="24"/>
          <w:szCs w:val="24"/>
          <w:lang w:eastAsia="ru-RU"/>
        </w:rPr>
        <w:t>Госкоммолодежи</w:t>
      </w:r>
      <w:proofErr w:type="spellEnd"/>
      <w:r w:rsidRPr="00371DD8">
        <w:rPr>
          <w:rFonts w:ascii="Times New Roman" w:eastAsia="Times New Roman" w:hAnsi="Times New Roman" w:cs="Times New Roman"/>
          <w:color w:val="333333"/>
          <w:sz w:val="24"/>
          <w:szCs w:val="24"/>
          <w:lang w:eastAsia="ru-RU"/>
        </w:rPr>
        <w:t xml:space="preserve"> +7(927)311-23-55 (с 09.00 до 18.00) или в волонтерский штаб по адресу: Уфа, ул. Пушкина, 86/11 («</w:t>
      </w:r>
      <w:proofErr w:type="spellStart"/>
      <w:r w:rsidRPr="00371DD8">
        <w:rPr>
          <w:rFonts w:ascii="Times New Roman" w:eastAsia="Times New Roman" w:hAnsi="Times New Roman" w:cs="Times New Roman"/>
          <w:color w:val="333333"/>
          <w:sz w:val="24"/>
          <w:szCs w:val="24"/>
          <w:lang w:eastAsia="ru-RU"/>
        </w:rPr>
        <w:t>Йәшлек</w:t>
      </w:r>
      <w:proofErr w:type="spellEnd"/>
      <w:r w:rsidRPr="00371DD8">
        <w:rPr>
          <w:rFonts w:ascii="Times New Roman" w:eastAsia="Times New Roman" w:hAnsi="Times New Roman" w:cs="Times New Roman"/>
          <w:color w:val="333333"/>
          <w:sz w:val="24"/>
          <w:szCs w:val="24"/>
          <w:lang w:eastAsia="ru-RU"/>
        </w:rPr>
        <w:t xml:space="preserve"> </w:t>
      </w:r>
      <w:proofErr w:type="spellStart"/>
      <w:r w:rsidRPr="00371DD8">
        <w:rPr>
          <w:rFonts w:ascii="Times New Roman" w:eastAsia="Times New Roman" w:hAnsi="Times New Roman" w:cs="Times New Roman"/>
          <w:color w:val="333333"/>
          <w:sz w:val="24"/>
          <w:szCs w:val="24"/>
          <w:lang w:eastAsia="ru-RU"/>
        </w:rPr>
        <w:t>House</w:t>
      </w:r>
      <w:proofErr w:type="spellEnd"/>
      <w:r w:rsidRPr="00371DD8">
        <w:rPr>
          <w:rFonts w:ascii="Times New Roman" w:eastAsia="Times New Roman" w:hAnsi="Times New Roman" w:cs="Times New Roman"/>
          <w:color w:val="333333"/>
          <w:sz w:val="24"/>
          <w:szCs w:val="24"/>
          <w:lang w:eastAsia="ru-RU"/>
        </w:rPr>
        <w:t>», Дом молодежи Башкортостана). Прием заявок ежедневно с 09.00 до 21.00.</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xml:space="preserve"> специалисты-волонтеры Штаба им. </w:t>
      </w:r>
      <w:proofErr w:type="spellStart"/>
      <w:r w:rsidRPr="00371DD8">
        <w:rPr>
          <w:rFonts w:ascii="Times New Roman" w:eastAsia="Times New Roman" w:hAnsi="Times New Roman" w:cs="Times New Roman"/>
          <w:color w:val="333333"/>
          <w:sz w:val="24"/>
          <w:szCs w:val="24"/>
          <w:lang w:eastAsia="ru-RU"/>
        </w:rPr>
        <w:t>Шаймуратова</w:t>
      </w:r>
      <w:proofErr w:type="spellEnd"/>
      <w:r w:rsidRPr="00371DD8">
        <w:rPr>
          <w:rFonts w:ascii="Times New Roman" w:eastAsia="Times New Roman" w:hAnsi="Times New Roman" w:cs="Times New Roman"/>
          <w:color w:val="333333"/>
          <w:sz w:val="24"/>
          <w:szCs w:val="24"/>
          <w:lang w:eastAsia="ru-RU"/>
        </w:rPr>
        <w:t xml:space="preserve"> оказывают социальную, психологическую, бытовую помощь по дому и хозяйству, могут привезти средства первой необходимости за счет заявителя – например, лекарства из аптеки и продукты, наколоть дрова, расчистить улицу от снега.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Если вы сами хотите стать волонтером – помогать родственникам и семьям участников спецоперации – обратитесь по телефону </w:t>
      </w:r>
      <w:proofErr w:type="spellStart"/>
      <w:r w:rsidRPr="00371DD8">
        <w:rPr>
          <w:rFonts w:ascii="Times New Roman" w:eastAsia="Times New Roman" w:hAnsi="Times New Roman" w:cs="Times New Roman"/>
          <w:color w:val="333333"/>
          <w:sz w:val="24"/>
          <w:szCs w:val="24"/>
          <w:lang w:eastAsia="ru-RU"/>
        </w:rPr>
        <w:t>колл</w:t>
      </w:r>
      <w:proofErr w:type="spellEnd"/>
      <w:r w:rsidRPr="00371DD8">
        <w:rPr>
          <w:rFonts w:ascii="Times New Roman" w:eastAsia="Times New Roman" w:hAnsi="Times New Roman" w:cs="Times New Roman"/>
          <w:color w:val="333333"/>
          <w:sz w:val="24"/>
          <w:szCs w:val="24"/>
          <w:lang w:eastAsia="ru-RU"/>
        </w:rPr>
        <w:t>-центра или в любое отделение «Единой России» на территории Башкортостана.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16. Дрова для отопления за 10% от стоимости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 </w:t>
      </w:r>
      <w:r w:rsidRPr="00371DD8">
        <w:rPr>
          <w:rFonts w:ascii="Times New Roman" w:eastAsia="Times New Roman" w:hAnsi="Times New Roman" w:cs="Times New Roman"/>
          <w:color w:val="333333"/>
          <w:sz w:val="24"/>
          <w:szCs w:val="24"/>
          <w:lang w:eastAsia="ru-RU"/>
        </w:rPr>
        <w:t>семьям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лесничество муниципалитета. Вот </w:t>
      </w:r>
      <w:hyperlink r:id="rId10" w:tgtFrame="_blank" w:history="1">
        <w:r w:rsidRPr="00371DD8">
          <w:rPr>
            <w:rFonts w:ascii="Times New Roman" w:eastAsia="Times New Roman" w:hAnsi="Times New Roman" w:cs="Times New Roman"/>
            <w:color w:val="0000FF"/>
            <w:sz w:val="24"/>
            <w:szCs w:val="24"/>
            <w:u w:val="single"/>
            <w:lang w:eastAsia="ru-RU"/>
          </w:rPr>
          <w:t>список адресов</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скидка в случае самостоятельной заготовки.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17. Бесплатный вывоз мусора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семьям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xml:space="preserve"> к своему </w:t>
      </w:r>
      <w:proofErr w:type="spellStart"/>
      <w:r w:rsidRPr="00371DD8">
        <w:rPr>
          <w:rFonts w:ascii="Times New Roman" w:eastAsia="Times New Roman" w:hAnsi="Times New Roman" w:cs="Times New Roman"/>
          <w:color w:val="333333"/>
          <w:sz w:val="24"/>
          <w:szCs w:val="24"/>
          <w:lang w:eastAsia="ru-RU"/>
        </w:rPr>
        <w:t>регоператору</w:t>
      </w:r>
      <w:proofErr w:type="spellEnd"/>
      <w:r w:rsidRPr="00371DD8">
        <w:rPr>
          <w:rFonts w:ascii="Times New Roman" w:eastAsia="Times New Roman" w:hAnsi="Times New Roman" w:cs="Times New Roman"/>
          <w:color w:val="333333"/>
          <w:sz w:val="24"/>
          <w:szCs w:val="24"/>
          <w:lang w:eastAsia="ru-RU"/>
        </w:rPr>
        <w:t xml:space="preserve"> по вывозу мусора.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заявление и справка из военного комиссариата, полный перечень документов – </w:t>
      </w:r>
      <w:hyperlink r:id="rId11" w:tgtFrame="_blank" w:history="1">
        <w:r w:rsidRPr="00371DD8">
          <w:rPr>
            <w:rFonts w:ascii="Times New Roman" w:eastAsia="Times New Roman" w:hAnsi="Times New Roman" w:cs="Times New Roman"/>
            <w:color w:val="0000FF"/>
            <w:sz w:val="24"/>
            <w:szCs w:val="24"/>
            <w:u w:val="single"/>
            <w:lang w:eastAsia="ru-RU"/>
          </w:rPr>
          <w:t>здесь</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скидка действует весь срок участия гражданина 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18. Льготы участвующим в программе «</w:t>
      </w:r>
      <w:proofErr w:type="spellStart"/>
      <w:r w:rsidRPr="00371DD8">
        <w:rPr>
          <w:rFonts w:ascii="Times New Roman" w:eastAsia="Times New Roman" w:hAnsi="Times New Roman" w:cs="Times New Roman"/>
          <w:color w:val="000000"/>
          <w:sz w:val="24"/>
          <w:szCs w:val="24"/>
          <w:lang w:eastAsia="ru-RU"/>
        </w:rPr>
        <w:t>Жилстройсбережения</w:t>
      </w:r>
      <w:proofErr w:type="spellEnd"/>
      <w:r w:rsidRPr="00371DD8">
        <w:rPr>
          <w:rFonts w:ascii="Times New Roman" w:eastAsia="Times New Roman" w:hAnsi="Times New Roman" w:cs="Times New Roman"/>
          <w:color w:val="000000"/>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участникам СВО и членам их семей – участникам программы.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на горячую линию +7(347)285-00-97.</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справка из военного комиссариата, доверенность от участника программы.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участники СВО или члены их семей могут снять со счета в полном объеме на собственные (потребительские) нужды (срок накопления 5 лет либо 6 лет) накопления вместе с начисленной на них бюджетной премией или «заморозить» участие в программе без каких-либо штрафных санкций и возобновить по возвращении.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19. Жилье по цене ниже рыночной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 </w:t>
      </w:r>
      <w:r w:rsidRPr="00371DD8">
        <w:rPr>
          <w:rFonts w:ascii="Times New Roman" w:eastAsia="Times New Roman" w:hAnsi="Times New Roman" w:cs="Times New Roman"/>
          <w:color w:val="333333"/>
          <w:sz w:val="24"/>
          <w:szCs w:val="24"/>
          <w:lang w:eastAsia="ru-RU"/>
        </w:rPr>
        <w:t>участникам СВО и членам их семей.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возможность приобретения участниками СВО жилых помещений у некоммерческой организации «Фонд развития жилищного строительства Республики Башкортостан» по цене ниже рыночной. Документы принимает Управление по реализации жилищных программ Республики Башкортостан.</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lastRenderedPageBreak/>
        <w:t>Формы заявления, а также перечень документов, необходимых для включения в список жителей, имеющих право на приобретение жилых помещений у ФРЖС, можно уточнить на </w:t>
      </w:r>
      <w:hyperlink r:id="rId12" w:tgtFrame="_blank" w:history="1">
        <w:r w:rsidRPr="00371DD8">
          <w:rPr>
            <w:rFonts w:ascii="Times New Roman" w:eastAsia="Times New Roman" w:hAnsi="Times New Roman" w:cs="Times New Roman"/>
            <w:color w:val="0000FF"/>
            <w:sz w:val="24"/>
            <w:szCs w:val="24"/>
            <w:u w:val="single"/>
            <w:lang w:eastAsia="ru-RU"/>
          </w:rPr>
          <w:t>официально</w:t>
        </w:r>
        <w:bookmarkStart w:id="0" w:name="_GoBack"/>
        <w:bookmarkEnd w:id="0"/>
        <w:r w:rsidRPr="00371DD8">
          <w:rPr>
            <w:rFonts w:ascii="Times New Roman" w:eastAsia="Times New Roman" w:hAnsi="Times New Roman" w:cs="Times New Roman"/>
            <w:color w:val="0000FF"/>
            <w:sz w:val="24"/>
            <w:szCs w:val="24"/>
            <w:u w:val="single"/>
            <w:lang w:eastAsia="ru-RU"/>
          </w:rPr>
          <w:t>м сайте</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+7 (347) 218-17-46.</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20. Индивидуальная помощь при трудоустройстве</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ищущим работу членам семьи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Центры занятости. </w:t>
      </w:r>
      <w:hyperlink r:id="rId13" w:tgtFrame="_blank" w:history="1">
        <w:r w:rsidRPr="00371DD8">
          <w:rPr>
            <w:rFonts w:ascii="Times New Roman" w:eastAsia="Times New Roman" w:hAnsi="Times New Roman" w:cs="Times New Roman"/>
            <w:color w:val="0000FF"/>
            <w:sz w:val="24"/>
            <w:szCs w:val="24"/>
            <w:u w:val="single"/>
            <w:lang w:eastAsia="ru-RU"/>
          </w:rPr>
          <w:t>Вот их контакты</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дети участников СВО, окончившие обучение в вузе или колледже, могут проходить стажировки на предприятиях.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21. Сертификат на 100 тысяч на газификацию дома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участникам СВО и членам их семей.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полный перечень документов и подробные правила </w:t>
      </w:r>
      <w:hyperlink r:id="rId14" w:tgtFrame="_blank" w:history="1">
        <w:r w:rsidRPr="00371DD8">
          <w:rPr>
            <w:rFonts w:ascii="Times New Roman" w:eastAsia="Times New Roman" w:hAnsi="Times New Roman" w:cs="Times New Roman"/>
            <w:color w:val="0000FF"/>
            <w:sz w:val="24"/>
            <w:szCs w:val="24"/>
            <w:u w:val="single"/>
            <w:lang w:eastAsia="ru-RU"/>
          </w:rPr>
          <w:t>по этой ссылке</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филиалы ГКУ Республиканский центр социальной поддержки населения либо в МФЦ.</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22. Скидка 100% на уплату транспортного налога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участникам СВО и членам их семей.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 получить:</w:t>
      </w:r>
      <w:r w:rsidRPr="00371DD8">
        <w:rPr>
          <w:rFonts w:ascii="Times New Roman" w:eastAsia="Times New Roman" w:hAnsi="Times New Roman" w:cs="Times New Roman"/>
          <w:color w:val="333333"/>
          <w:sz w:val="24"/>
          <w:szCs w:val="24"/>
          <w:lang w:eastAsia="ru-RU"/>
        </w:rPr>
        <w:t> рассчитывается автоматически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скидка предоставляется на одну машину. Действие льготы продлили и на 2024 год.</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Жители Башкортостана, подписавшие контракт с Министерством обороны РФ, могут получить единовременно до 395 тысяч рублей: 195 тысяч рублей от минобороны, 100 тысяч от республики и 100 тысяч от уфимских бизнесменов (если контракт от Уфы). Как мы рассказывали ранее, с октября 2023 года минимальный оклад бойцов СВО вырос до 210 тысяч рублей.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Желающие заключить контракт с Министерством обороны могут обращаться по телефону 122, 8(347)218-19-19, на официальный сайт </w:t>
      </w:r>
      <w:proofErr w:type="spellStart"/>
      <w:r w:rsidRPr="00371DD8">
        <w:rPr>
          <w:rFonts w:ascii="Times New Roman" w:eastAsia="Times New Roman" w:hAnsi="Times New Roman" w:cs="Times New Roman"/>
          <w:color w:val="333333"/>
          <w:sz w:val="24"/>
          <w:szCs w:val="24"/>
          <w:lang w:eastAsia="ru-RU"/>
        </w:rPr>
        <w:t>Башбат.рф</w:t>
      </w:r>
      <w:proofErr w:type="spellEnd"/>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23. Кредитные каникулы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Кому положено:</w:t>
      </w:r>
      <w:r w:rsidRPr="00371DD8">
        <w:rPr>
          <w:rFonts w:ascii="Times New Roman" w:eastAsia="Times New Roman" w:hAnsi="Times New Roman" w:cs="Times New Roman"/>
          <w:color w:val="333333"/>
          <w:sz w:val="24"/>
          <w:szCs w:val="24"/>
          <w:lang w:eastAsia="ru-RU"/>
        </w:rPr>
        <w:t> участникам СВО и членам их семей.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xml:space="preserve"> в банк или </w:t>
      </w:r>
      <w:proofErr w:type="spellStart"/>
      <w:r w:rsidRPr="00371DD8">
        <w:rPr>
          <w:rFonts w:ascii="Times New Roman" w:eastAsia="Times New Roman" w:hAnsi="Times New Roman" w:cs="Times New Roman"/>
          <w:color w:val="333333"/>
          <w:sz w:val="24"/>
          <w:szCs w:val="24"/>
          <w:lang w:eastAsia="ru-RU"/>
        </w:rPr>
        <w:t>микрофинансовую</w:t>
      </w:r>
      <w:proofErr w:type="spellEnd"/>
      <w:r w:rsidRPr="00371DD8">
        <w:rPr>
          <w:rFonts w:ascii="Times New Roman" w:eastAsia="Times New Roman" w:hAnsi="Times New Roman" w:cs="Times New Roman"/>
          <w:color w:val="333333"/>
          <w:sz w:val="24"/>
          <w:szCs w:val="24"/>
          <w:lang w:eastAsia="ru-RU"/>
        </w:rPr>
        <w:t xml:space="preserve"> организацию</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по требованию банка.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нужно знать:</w:t>
      </w:r>
      <w:r w:rsidRPr="00371DD8">
        <w:rPr>
          <w:rFonts w:ascii="Times New Roman" w:eastAsia="Times New Roman" w:hAnsi="Times New Roman" w:cs="Times New Roman"/>
          <w:color w:val="333333"/>
          <w:sz w:val="24"/>
          <w:szCs w:val="24"/>
          <w:lang w:eastAsia="ru-RU"/>
        </w:rPr>
        <w:t> кредитные каникулы позволяют заемщику, который является участником СВО или членом его семьи, временно приостановить платежи по кредиту или займу. Кредитор (банк, МФО, КПК, СКПК, ломбард) не имеет права отказать в предоставлении кредитных каникул, если заемщик проходит по критериям закона. Ответы на главные вопросы читайте на </w:t>
      </w:r>
      <w:hyperlink r:id="rId15" w:tgtFrame="_blank" w:history="1">
        <w:r w:rsidRPr="00371DD8">
          <w:rPr>
            <w:rFonts w:ascii="Times New Roman" w:eastAsia="Times New Roman" w:hAnsi="Times New Roman" w:cs="Times New Roman"/>
            <w:color w:val="0000FF"/>
            <w:sz w:val="24"/>
            <w:szCs w:val="24"/>
            <w:u w:val="single"/>
            <w:lang w:eastAsia="ru-RU"/>
          </w:rPr>
          <w:t>сайте Центробанка</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Также участник СВО может получить часть страховой премии за </w:t>
      </w:r>
      <w:proofErr w:type="spellStart"/>
      <w:r w:rsidRPr="00371DD8">
        <w:rPr>
          <w:rFonts w:ascii="Times New Roman" w:eastAsia="Times New Roman" w:hAnsi="Times New Roman" w:cs="Times New Roman"/>
          <w:color w:val="333333"/>
          <w:sz w:val="24"/>
          <w:szCs w:val="24"/>
          <w:lang w:eastAsia="ru-RU"/>
        </w:rPr>
        <w:t>неистекший</w:t>
      </w:r>
      <w:proofErr w:type="spellEnd"/>
      <w:r w:rsidRPr="00371DD8">
        <w:rPr>
          <w:rFonts w:ascii="Times New Roman" w:eastAsia="Times New Roman" w:hAnsi="Times New Roman" w:cs="Times New Roman"/>
          <w:color w:val="333333"/>
          <w:sz w:val="24"/>
          <w:szCs w:val="24"/>
          <w:lang w:eastAsia="ru-RU"/>
        </w:rPr>
        <w:t xml:space="preserve"> период страхования при досрочном прекращении договора ОСАГО. Кроме этого, Банк России рекомендовал банкам снизить или отменить комиссии за переводы и снятия наличных со счета участника СВО членам его семьи.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24. Освобождение от начисления пеней за услуги ЖКХ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lastRenderedPageBreak/>
        <w:t>Кому положено:</w:t>
      </w:r>
      <w:r w:rsidRPr="00371DD8">
        <w:rPr>
          <w:rFonts w:ascii="Times New Roman" w:eastAsia="Times New Roman" w:hAnsi="Times New Roman" w:cs="Times New Roman"/>
          <w:color w:val="333333"/>
          <w:sz w:val="24"/>
          <w:szCs w:val="24"/>
          <w:lang w:eastAsia="ru-RU"/>
        </w:rPr>
        <w:t> участникам СВО и членам их семей, допустившим просрочку за оплату услуг ЖКХ.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никуда обращаться не нужно, администрации самостоятельно передали в управляющие компании списки участников СВО для соблюдения этого правила.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Если у участника СВО есть в собственности другое помещение, где он не зарегистрирован, нужно обратиться в администрацию по месту нахождения недвижимости и вторую квартиру тоже включат в перечень.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25. Сертификат на дом или квартиру на селе</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Участники СВО и члены их семей имеют приоритетное право получить социальную выплату на строительство жилого дома, </w:t>
      </w:r>
      <w:proofErr w:type="spellStart"/>
      <w:r w:rsidRPr="00371DD8">
        <w:rPr>
          <w:rFonts w:ascii="Times New Roman" w:eastAsia="Times New Roman" w:hAnsi="Times New Roman" w:cs="Times New Roman"/>
          <w:color w:val="333333"/>
          <w:sz w:val="24"/>
          <w:szCs w:val="24"/>
          <w:lang w:eastAsia="ru-RU"/>
        </w:rPr>
        <w:t>пристроя</w:t>
      </w:r>
      <w:proofErr w:type="spellEnd"/>
      <w:r w:rsidRPr="00371DD8">
        <w:rPr>
          <w:rFonts w:ascii="Times New Roman" w:eastAsia="Times New Roman" w:hAnsi="Times New Roman" w:cs="Times New Roman"/>
          <w:color w:val="333333"/>
          <w:sz w:val="24"/>
          <w:szCs w:val="24"/>
          <w:lang w:eastAsia="ru-RU"/>
        </w:rPr>
        <w:t>, завершение ранее начатого строительства жилого дома либо на приобретение квартиры в сельской местности. Размер социальной выплаты составляет не более 70% от расчетной стоимости жилья.</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Участник СВО или член его семьи должны быть также участником Государственной программы и соответствовать ее Правилам, для этого ему необходимо подать заявку в администрацию района.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26. Приоритетное зачисление детей в спортивные секции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Дети участников СВО в приоритетном порядке зачисляются в спортивные секции Башкирии, где идет набор.</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непосредственно в секцию.</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Что важно знать: </w:t>
      </w:r>
      <w:r w:rsidRPr="00371DD8">
        <w:rPr>
          <w:rFonts w:ascii="Times New Roman" w:eastAsia="Times New Roman" w:hAnsi="Times New Roman" w:cs="Times New Roman"/>
          <w:color w:val="333333"/>
          <w:sz w:val="24"/>
          <w:szCs w:val="24"/>
          <w:lang w:eastAsia="ru-RU"/>
        </w:rPr>
        <w:t>всю информацию о спортшколах региона, где можно заниматься бесплатно, можно получить через </w:t>
      </w:r>
      <w:hyperlink r:id="rId16" w:tgtFrame="_blank" w:history="1">
        <w:r w:rsidRPr="00371DD8">
          <w:rPr>
            <w:rFonts w:ascii="Times New Roman" w:eastAsia="Times New Roman" w:hAnsi="Times New Roman" w:cs="Times New Roman"/>
            <w:color w:val="0000FF"/>
            <w:sz w:val="24"/>
            <w:szCs w:val="24"/>
            <w:u w:val="single"/>
            <w:lang w:eastAsia="ru-RU"/>
          </w:rPr>
          <w:t>чат-бот</w:t>
        </w:r>
      </w:hyperlink>
      <w:r w:rsidRPr="00371DD8">
        <w:rPr>
          <w:rFonts w:ascii="Times New Roman" w:eastAsia="Times New Roman" w:hAnsi="Times New Roman" w:cs="Times New Roman"/>
          <w:color w:val="333333"/>
          <w:sz w:val="24"/>
          <w:szCs w:val="24"/>
          <w:lang w:eastAsia="ru-RU"/>
        </w:rPr>
        <w:t>, который разработали ЦУР Башкортостана и Министерство спорта республики.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27. Освобождение от ответственности за неисполнение условий гранта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Жители Башкортостана, которые получили от государства грант, например, на открытие своей фермы или открытие своего бизнеса, но осенью 2023 года ушли на СВО по частичной мобилизации, освобождаются от ответственности за невыполнение условий гранта.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 </w:t>
      </w:r>
      <w:r w:rsidRPr="00371DD8">
        <w:rPr>
          <w:rFonts w:ascii="Times New Roman" w:eastAsia="Times New Roman" w:hAnsi="Times New Roman" w:cs="Times New Roman"/>
          <w:color w:val="333333"/>
          <w:sz w:val="24"/>
          <w:szCs w:val="24"/>
          <w:lang w:eastAsia="ru-RU"/>
        </w:rPr>
        <w:t>в ведомство, где получали грант.</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28. Льготное посещение культурных мероприятий</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Участники спецоперации и члены их семей из Башкортостана имеют право на скидку от 50 до 100% в зависимости от мероприятия в государственных учреждениях культуры (музеи, театры, филармонии и др.).</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уточнить информацию и приобрести билеты по льготе можно на кассе учреждения. С собой необходимо принести справку из комиссариата и документ, удостоверяющий личность.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29. Консультации и психологическая помощь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Горячая линия центров «Семья»:</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8-800-347-5000 (линия работает анонимно, бесплатно на всей территории республики в будние дни с 9.00 до 21.00).</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Сотрудники службы семьи бесплатно помогают оформить документы на социальные выплаты, устройство быта с детьми, получение алиментов, оформление наследства. Их адреса и контакты </w:t>
      </w:r>
      <w:hyperlink r:id="rId17" w:tgtFrame="_blank" w:history="1">
        <w:r w:rsidRPr="00371DD8">
          <w:rPr>
            <w:rFonts w:ascii="Times New Roman" w:eastAsia="Times New Roman" w:hAnsi="Times New Roman" w:cs="Times New Roman"/>
            <w:color w:val="0000FF"/>
            <w:sz w:val="24"/>
            <w:szCs w:val="24"/>
            <w:u w:val="single"/>
            <w:lang w:eastAsia="ru-RU"/>
          </w:rPr>
          <w:t>тут</w:t>
        </w:r>
      </w:hyperlink>
      <w:r w:rsidRPr="00371DD8">
        <w:rPr>
          <w:rFonts w:ascii="Times New Roman" w:eastAsia="Times New Roman" w:hAnsi="Times New Roman" w:cs="Times New Roman"/>
          <w:color w:val="333333"/>
          <w:sz w:val="24"/>
          <w:szCs w:val="24"/>
          <w:lang w:eastAsia="ru-RU"/>
        </w:rPr>
        <w:t>.</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30. Доходы участников СВО не учитываются при оценке нуждаемости семьи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lastRenderedPageBreak/>
        <w:t>Кому положено: </w:t>
      </w:r>
      <w:r w:rsidRPr="00371DD8">
        <w:rPr>
          <w:rFonts w:ascii="Times New Roman" w:eastAsia="Times New Roman" w:hAnsi="Times New Roman" w:cs="Times New Roman"/>
          <w:color w:val="333333"/>
          <w:sz w:val="24"/>
          <w:szCs w:val="24"/>
          <w:lang w:eastAsia="ru-RU"/>
        </w:rPr>
        <w:t>семьям участников СВО, при расчете различных «детских» пособий доходы участников СВО не учитываются.</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r w:rsidRPr="00371DD8">
        <w:rPr>
          <w:rFonts w:ascii="Times New Roman" w:eastAsia="Times New Roman" w:hAnsi="Times New Roman" w:cs="Times New Roman"/>
          <w:color w:val="333333"/>
          <w:sz w:val="24"/>
          <w:szCs w:val="24"/>
          <w:lang w:eastAsia="ru-RU"/>
        </w:rPr>
        <w:t> в учреждения социальной поддержки, Социальный фонд России.</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Важно: </w:t>
      </w:r>
      <w:r w:rsidRPr="00371DD8">
        <w:rPr>
          <w:rFonts w:ascii="Times New Roman" w:eastAsia="Times New Roman" w:hAnsi="Times New Roman" w:cs="Times New Roman"/>
          <w:color w:val="333333"/>
          <w:sz w:val="24"/>
          <w:szCs w:val="24"/>
          <w:lang w:eastAsia="ru-RU"/>
        </w:rPr>
        <w:t>при расчете региональных мер поддержки не учитываются доходы всех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При расчете федеральных мер поддержки </w:t>
      </w:r>
      <w:proofErr w:type="spellStart"/>
      <w:r w:rsidRPr="00371DD8">
        <w:rPr>
          <w:rFonts w:ascii="Times New Roman" w:eastAsia="Times New Roman" w:hAnsi="Times New Roman" w:cs="Times New Roman"/>
          <w:color w:val="333333"/>
          <w:sz w:val="24"/>
          <w:szCs w:val="24"/>
          <w:lang w:eastAsia="ru-RU"/>
        </w:rPr>
        <w:t>Соцфонд</w:t>
      </w:r>
      <w:proofErr w:type="spellEnd"/>
      <w:r w:rsidRPr="00371DD8">
        <w:rPr>
          <w:rFonts w:ascii="Times New Roman" w:eastAsia="Times New Roman" w:hAnsi="Times New Roman" w:cs="Times New Roman"/>
          <w:color w:val="333333"/>
          <w:sz w:val="24"/>
          <w:szCs w:val="24"/>
          <w:lang w:eastAsia="ru-RU"/>
        </w:rPr>
        <w:t xml:space="preserve"> не учитывает доходы мобилизованных.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Какие документы нужны:</w:t>
      </w:r>
      <w:r w:rsidRPr="00371DD8">
        <w:rPr>
          <w:rFonts w:ascii="Times New Roman" w:eastAsia="Times New Roman" w:hAnsi="Times New Roman" w:cs="Times New Roman"/>
          <w:color w:val="333333"/>
          <w:sz w:val="24"/>
          <w:szCs w:val="24"/>
          <w:lang w:eastAsia="ru-RU"/>
        </w:rPr>
        <w:t> справка из военного комиссариата.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31. Психологическая помощь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Работает бесплатная программа оказания психологической и психотерапевтической помощи для семей, потерявших своих близких при выполнении воинского долга в результате специальной военной операции, и реабилитации самих военнослужащих.</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Куда обращаться:</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Республиканский клинический психотерапевтический центр Минздрава Башкортостана</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+7 (347)241-62-85</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Детский телефон доверия Центра психологической помощи «Индиго»: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+7(347)223-22-11. Круглосуточно.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Телефон доверия Республиканской клинической психиатрической больницы: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+7(347)295-02-36 (круглосуточно).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Психологическая помощь МЧС по Республике Башкортостан:</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122 (с 8.00 до 20.00)</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277-09-11 (круглосуточно).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b/>
          <w:bCs/>
          <w:color w:val="333333"/>
          <w:sz w:val="24"/>
          <w:szCs w:val="24"/>
          <w:lang w:eastAsia="ru-RU"/>
        </w:rPr>
        <w:t>Республиканский молодежный социально-психологический центр:</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8(999)757-31-45, 8 (800) 200-34-11 (круглосуточно).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32. Бесплатная юридическая помощь</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Бесплатная юридическая помощь семьям участников СВО.</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Специалисты консультируют очно и по телефонам: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г. Уфа, ул. Октябрьской революции, 3, тел. 8(347) 272-29-23,</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8(347)218-11-94</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г. Уфа, проспект Октября, 180, тел. 8(347) 216-17-11</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г. Нефтекамск, ул. Нефтяников, 22, ком.114, тел. 8(34783) 4-45-30</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г. Октябрьский, ул. Чапаева, 16, тел. 8(34767) 6-05-06</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г. Сибай, ул. Ленина, 12, ком.105, тел. 8(34775) 2-23-82</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 г. Стерлитамак, ул. </w:t>
      </w:r>
      <w:proofErr w:type="spellStart"/>
      <w:r w:rsidRPr="00371DD8">
        <w:rPr>
          <w:rFonts w:ascii="Times New Roman" w:eastAsia="Times New Roman" w:hAnsi="Times New Roman" w:cs="Times New Roman"/>
          <w:color w:val="333333"/>
          <w:sz w:val="24"/>
          <w:szCs w:val="24"/>
          <w:lang w:eastAsia="ru-RU"/>
        </w:rPr>
        <w:t>Худайбердина</w:t>
      </w:r>
      <w:proofErr w:type="spellEnd"/>
      <w:r w:rsidRPr="00371DD8">
        <w:rPr>
          <w:rFonts w:ascii="Times New Roman" w:eastAsia="Times New Roman" w:hAnsi="Times New Roman" w:cs="Times New Roman"/>
          <w:color w:val="333333"/>
          <w:sz w:val="24"/>
          <w:szCs w:val="24"/>
          <w:lang w:eastAsia="ru-RU"/>
        </w:rPr>
        <w:t>, 83, тел. 8(3473) 33-58-29</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xml:space="preserve">• с. Месягутово, ул. </w:t>
      </w:r>
      <w:proofErr w:type="spellStart"/>
      <w:r w:rsidRPr="00371DD8">
        <w:rPr>
          <w:rFonts w:ascii="Times New Roman" w:eastAsia="Times New Roman" w:hAnsi="Times New Roman" w:cs="Times New Roman"/>
          <w:color w:val="333333"/>
          <w:sz w:val="24"/>
          <w:szCs w:val="24"/>
          <w:lang w:eastAsia="ru-RU"/>
        </w:rPr>
        <w:t>И.Усова</w:t>
      </w:r>
      <w:proofErr w:type="spellEnd"/>
      <w:r w:rsidRPr="00371DD8">
        <w:rPr>
          <w:rFonts w:ascii="Times New Roman" w:eastAsia="Times New Roman" w:hAnsi="Times New Roman" w:cs="Times New Roman"/>
          <w:color w:val="333333"/>
          <w:sz w:val="24"/>
          <w:szCs w:val="24"/>
          <w:lang w:eastAsia="ru-RU"/>
        </w:rPr>
        <w:t>, 3, тел. 8(34798) 3-36-63</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 </w:t>
      </w:r>
    </w:p>
    <w:p w:rsidR="00371DD8" w:rsidRPr="00371DD8" w:rsidRDefault="00371DD8" w:rsidP="00B648F1">
      <w:pPr>
        <w:shd w:val="clear" w:color="auto" w:fill="FFFFFF"/>
        <w:spacing w:after="0" w:line="240" w:lineRule="auto"/>
        <w:ind w:firstLine="709"/>
        <w:jc w:val="both"/>
        <w:outlineLvl w:val="1"/>
        <w:rPr>
          <w:rFonts w:ascii="Times New Roman" w:eastAsia="Times New Roman" w:hAnsi="Times New Roman" w:cs="Times New Roman"/>
          <w:color w:val="000000"/>
          <w:sz w:val="24"/>
          <w:szCs w:val="24"/>
          <w:lang w:eastAsia="ru-RU"/>
        </w:rPr>
      </w:pPr>
      <w:r w:rsidRPr="00371DD8">
        <w:rPr>
          <w:rFonts w:ascii="Times New Roman" w:eastAsia="Times New Roman" w:hAnsi="Times New Roman" w:cs="Times New Roman"/>
          <w:color w:val="000000"/>
          <w:sz w:val="24"/>
          <w:szCs w:val="24"/>
          <w:lang w:eastAsia="ru-RU"/>
        </w:rPr>
        <w:t>Куда обращаться, если остались вопросы?</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Звоните в ситуационный центр по телефонам:</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122, добавочный номер – 1</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+7(347) 218-19-19 (ежедневно с 8.00 до 20.00).</w:t>
      </w:r>
    </w:p>
    <w:p w:rsidR="00371DD8" w:rsidRPr="00371DD8" w:rsidRDefault="00371DD8" w:rsidP="00B648F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1DD8">
        <w:rPr>
          <w:rFonts w:ascii="Times New Roman" w:eastAsia="Times New Roman" w:hAnsi="Times New Roman" w:cs="Times New Roman"/>
          <w:color w:val="333333"/>
          <w:sz w:val="24"/>
          <w:szCs w:val="24"/>
          <w:lang w:eastAsia="ru-RU"/>
        </w:rPr>
        <w:t>Или пишите в </w:t>
      </w:r>
      <w:hyperlink r:id="rId18" w:tgtFrame="_blank" w:history="1">
        <w:r w:rsidRPr="00371DD8">
          <w:rPr>
            <w:rFonts w:ascii="Times New Roman" w:eastAsia="Times New Roman" w:hAnsi="Times New Roman" w:cs="Times New Roman"/>
            <w:color w:val="0000FF"/>
            <w:sz w:val="24"/>
            <w:szCs w:val="24"/>
            <w:u w:val="single"/>
            <w:lang w:eastAsia="ru-RU"/>
          </w:rPr>
          <w:t xml:space="preserve">чат-бот в </w:t>
        </w:r>
        <w:proofErr w:type="spellStart"/>
        <w:r w:rsidRPr="00371DD8">
          <w:rPr>
            <w:rFonts w:ascii="Times New Roman" w:eastAsia="Times New Roman" w:hAnsi="Times New Roman" w:cs="Times New Roman"/>
            <w:color w:val="0000FF"/>
            <w:sz w:val="24"/>
            <w:szCs w:val="24"/>
            <w:u w:val="single"/>
            <w:lang w:eastAsia="ru-RU"/>
          </w:rPr>
          <w:t>телеграме</w:t>
        </w:r>
        <w:proofErr w:type="spellEnd"/>
      </w:hyperlink>
      <w:r w:rsidRPr="00371DD8">
        <w:rPr>
          <w:rFonts w:ascii="Times New Roman" w:eastAsia="Times New Roman" w:hAnsi="Times New Roman" w:cs="Times New Roman"/>
          <w:color w:val="333333"/>
          <w:sz w:val="24"/>
          <w:szCs w:val="24"/>
          <w:lang w:eastAsia="ru-RU"/>
        </w:rPr>
        <w:t> от Центра управления Республикой Башкортостан.</w:t>
      </w:r>
    </w:p>
    <w:p w:rsidR="00145C68" w:rsidRPr="000173B3" w:rsidRDefault="006C09A5" w:rsidP="00B648F1">
      <w:pPr>
        <w:spacing w:after="0" w:line="240" w:lineRule="auto"/>
        <w:ind w:firstLine="709"/>
        <w:rPr>
          <w:rFonts w:ascii="Times New Roman" w:hAnsi="Times New Roman" w:cs="Times New Roman"/>
          <w:sz w:val="24"/>
          <w:szCs w:val="24"/>
        </w:rPr>
      </w:pPr>
    </w:p>
    <w:sectPr w:rsidR="00145C68" w:rsidRPr="0001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96C"/>
    <w:multiLevelType w:val="multilevel"/>
    <w:tmpl w:val="DB08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D8"/>
    <w:rsid w:val="000173B3"/>
    <w:rsid w:val="002905D8"/>
    <w:rsid w:val="00371DD8"/>
    <w:rsid w:val="006C09A5"/>
    <w:rsid w:val="00966798"/>
    <w:rsid w:val="00AB2C84"/>
    <w:rsid w:val="00B648F1"/>
    <w:rsid w:val="00DE5FD1"/>
    <w:rsid w:val="00F2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05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0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5317">
      <w:bodyDiv w:val="1"/>
      <w:marLeft w:val="0"/>
      <w:marRight w:val="0"/>
      <w:marTop w:val="0"/>
      <w:marBottom w:val="0"/>
      <w:divBdr>
        <w:top w:val="none" w:sz="0" w:space="0" w:color="auto"/>
        <w:left w:val="none" w:sz="0" w:space="0" w:color="auto"/>
        <w:bottom w:val="none" w:sz="0" w:space="0" w:color="auto"/>
        <w:right w:val="none" w:sz="0" w:space="0" w:color="auto"/>
      </w:divBdr>
    </w:div>
    <w:div w:id="1726639714">
      <w:bodyDiv w:val="1"/>
      <w:marLeft w:val="0"/>
      <w:marRight w:val="0"/>
      <w:marTop w:val="0"/>
      <w:marBottom w:val="0"/>
      <w:divBdr>
        <w:top w:val="none" w:sz="0" w:space="0" w:color="auto"/>
        <w:left w:val="none" w:sz="0" w:space="0" w:color="auto"/>
        <w:bottom w:val="none" w:sz="0" w:space="0" w:color="auto"/>
        <w:right w:val="none" w:sz="0" w:space="0" w:color="auto"/>
      </w:divBdr>
      <w:divsChild>
        <w:div w:id="873616913">
          <w:marLeft w:val="0"/>
          <w:marRight w:val="0"/>
          <w:marTop w:val="0"/>
          <w:marBottom w:val="0"/>
          <w:divBdr>
            <w:top w:val="none" w:sz="0" w:space="0" w:color="auto"/>
            <w:left w:val="none" w:sz="0" w:space="0" w:color="auto"/>
            <w:bottom w:val="none" w:sz="0" w:space="0" w:color="auto"/>
            <w:right w:val="none" w:sz="0" w:space="0" w:color="auto"/>
          </w:divBdr>
          <w:divsChild>
            <w:div w:id="1586576700">
              <w:marLeft w:val="0"/>
              <w:marRight w:val="0"/>
              <w:marTop w:val="0"/>
              <w:marBottom w:val="0"/>
              <w:divBdr>
                <w:top w:val="none" w:sz="0" w:space="0" w:color="auto"/>
                <w:left w:val="none" w:sz="0" w:space="0" w:color="auto"/>
                <w:bottom w:val="none" w:sz="0" w:space="0" w:color="auto"/>
                <w:right w:val="none" w:sz="0" w:space="0" w:color="auto"/>
              </w:divBdr>
            </w:div>
            <w:div w:id="956058744">
              <w:marLeft w:val="0"/>
              <w:marRight w:val="0"/>
              <w:marTop w:val="0"/>
              <w:marBottom w:val="0"/>
              <w:divBdr>
                <w:top w:val="none" w:sz="0" w:space="0" w:color="auto"/>
                <w:left w:val="none" w:sz="0" w:space="0" w:color="auto"/>
                <w:bottom w:val="none" w:sz="0" w:space="0" w:color="auto"/>
                <w:right w:val="none" w:sz="0" w:space="0" w:color="auto"/>
              </w:divBdr>
            </w:div>
          </w:divsChild>
        </w:div>
        <w:div w:id="371537064">
          <w:marLeft w:val="0"/>
          <w:marRight w:val="0"/>
          <w:marTop w:val="0"/>
          <w:marBottom w:val="0"/>
          <w:divBdr>
            <w:top w:val="none" w:sz="0" w:space="0" w:color="auto"/>
            <w:left w:val="none" w:sz="0" w:space="0" w:color="auto"/>
            <w:bottom w:val="none" w:sz="0" w:space="0" w:color="auto"/>
            <w:right w:val="none" w:sz="0" w:space="0" w:color="auto"/>
          </w:divBdr>
          <w:divsChild>
            <w:div w:id="1880359029">
              <w:marLeft w:val="0"/>
              <w:marRight w:val="0"/>
              <w:marTop w:val="0"/>
              <w:marBottom w:val="0"/>
              <w:divBdr>
                <w:top w:val="none" w:sz="0" w:space="0" w:color="auto"/>
                <w:left w:val="none" w:sz="0" w:space="0" w:color="auto"/>
                <w:bottom w:val="none" w:sz="0" w:space="0" w:color="auto"/>
                <w:right w:val="none" w:sz="0" w:space="0" w:color="auto"/>
              </w:divBdr>
              <w:divsChild>
                <w:div w:id="16071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97552">
          <w:marLeft w:val="0"/>
          <w:marRight w:val="0"/>
          <w:marTop w:val="300"/>
          <w:marBottom w:val="300"/>
          <w:divBdr>
            <w:top w:val="none" w:sz="0" w:space="0" w:color="auto"/>
            <w:left w:val="none" w:sz="0" w:space="0" w:color="auto"/>
            <w:bottom w:val="none" w:sz="0" w:space="0" w:color="auto"/>
            <w:right w:val="none" w:sz="0" w:space="0" w:color="auto"/>
          </w:divBdr>
          <w:divsChild>
            <w:div w:id="355352288">
              <w:marLeft w:val="0"/>
              <w:marRight w:val="0"/>
              <w:marTop w:val="0"/>
              <w:marBottom w:val="0"/>
              <w:divBdr>
                <w:top w:val="none" w:sz="0" w:space="0" w:color="auto"/>
                <w:left w:val="none" w:sz="0" w:space="0" w:color="auto"/>
                <w:bottom w:val="none" w:sz="0" w:space="0" w:color="auto"/>
                <w:right w:val="none" w:sz="0" w:space="0" w:color="auto"/>
              </w:divBdr>
              <w:divsChild>
                <w:div w:id="885989358">
                  <w:marLeft w:val="0"/>
                  <w:marRight w:val="0"/>
                  <w:marTop w:val="0"/>
                  <w:marBottom w:val="0"/>
                  <w:divBdr>
                    <w:top w:val="none" w:sz="0" w:space="0" w:color="auto"/>
                    <w:left w:val="none" w:sz="0" w:space="0" w:color="auto"/>
                    <w:bottom w:val="none" w:sz="0" w:space="0" w:color="auto"/>
                    <w:right w:val="none" w:sz="0" w:space="0" w:color="auto"/>
                  </w:divBdr>
                </w:div>
                <w:div w:id="1483042864">
                  <w:marLeft w:val="0"/>
                  <w:marRight w:val="0"/>
                  <w:marTop w:val="0"/>
                  <w:marBottom w:val="0"/>
                  <w:divBdr>
                    <w:top w:val="none" w:sz="0" w:space="0" w:color="auto"/>
                    <w:left w:val="none" w:sz="0" w:space="0" w:color="auto"/>
                    <w:bottom w:val="none" w:sz="0" w:space="0" w:color="auto"/>
                    <w:right w:val="none" w:sz="0" w:space="0" w:color="auto"/>
                  </w:divBdr>
                  <w:divsChild>
                    <w:div w:id="20048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51">
              <w:marLeft w:val="0"/>
              <w:marRight w:val="0"/>
              <w:marTop w:val="0"/>
              <w:marBottom w:val="0"/>
              <w:divBdr>
                <w:top w:val="none" w:sz="0" w:space="0" w:color="auto"/>
                <w:left w:val="none" w:sz="0" w:space="0" w:color="auto"/>
                <w:bottom w:val="none" w:sz="0" w:space="0" w:color="auto"/>
                <w:right w:val="none" w:sz="0" w:space="0" w:color="auto"/>
              </w:divBdr>
              <w:divsChild>
                <w:div w:id="840780495">
                  <w:marLeft w:val="0"/>
                  <w:marRight w:val="0"/>
                  <w:marTop w:val="0"/>
                  <w:marBottom w:val="0"/>
                  <w:divBdr>
                    <w:top w:val="none" w:sz="0" w:space="0" w:color="auto"/>
                    <w:left w:val="none" w:sz="0" w:space="0" w:color="auto"/>
                    <w:bottom w:val="none" w:sz="0" w:space="0" w:color="auto"/>
                    <w:right w:val="none" w:sz="0" w:space="0" w:color="auto"/>
                  </w:divBdr>
                </w:div>
                <w:div w:id="857044843">
                  <w:marLeft w:val="0"/>
                  <w:marRight w:val="0"/>
                  <w:marTop w:val="0"/>
                  <w:marBottom w:val="0"/>
                  <w:divBdr>
                    <w:top w:val="none" w:sz="0" w:space="0" w:color="auto"/>
                    <w:left w:val="none" w:sz="0" w:space="0" w:color="auto"/>
                    <w:bottom w:val="none" w:sz="0" w:space="0" w:color="auto"/>
                    <w:right w:val="none" w:sz="0" w:space="0" w:color="auto"/>
                  </w:divBdr>
                  <w:divsChild>
                    <w:div w:id="68045941">
                      <w:marLeft w:val="0"/>
                      <w:marRight w:val="0"/>
                      <w:marTop w:val="0"/>
                      <w:marBottom w:val="0"/>
                      <w:divBdr>
                        <w:top w:val="none" w:sz="0" w:space="0" w:color="auto"/>
                        <w:left w:val="none" w:sz="0" w:space="0" w:color="auto"/>
                        <w:bottom w:val="none" w:sz="0" w:space="0" w:color="auto"/>
                        <w:right w:val="none" w:sz="0" w:space="0" w:color="auto"/>
                      </w:divBdr>
                      <w:divsChild>
                        <w:div w:id="11029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io.bashkortostan.ru/presscenter/events/17232/" TargetMode="External"/><Relationship Id="rId13" Type="http://schemas.openxmlformats.org/officeDocument/2006/relationships/hyperlink" Target="http://ufa.bashzan.ru/posts/3970" TargetMode="External"/><Relationship Id="rId18" Type="http://schemas.openxmlformats.org/officeDocument/2006/relationships/hyperlink" Target="https://t.me/MPodderzhkiBashkortostanBot" TargetMode="External"/><Relationship Id="rId3" Type="http://schemas.microsoft.com/office/2007/relationships/stylesWithEffects" Target="stylesWithEffects.xml"/><Relationship Id="rId7" Type="http://schemas.openxmlformats.org/officeDocument/2006/relationships/hyperlink" Target="http://www.bashzan.ru/posts/102229" TargetMode="External"/><Relationship Id="rId12" Type="http://schemas.openxmlformats.org/officeDocument/2006/relationships/hyperlink" Target="https://zhilprog.bashkortostan.ru/documents/active/298309/" TargetMode="External"/><Relationship Id="rId17" Type="http://schemas.openxmlformats.org/officeDocument/2006/relationships/hyperlink" Target="https://www.xn--90ahvqc2eva.xn--p1ai/family-gid/semeyniy%20spravochnik/tsentry-semya-respubliki-bashkortostan/?%20sphrase_id=2556" TargetMode="External"/><Relationship Id="rId2" Type="http://schemas.openxmlformats.org/officeDocument/2006/relationships/styles" Target="styles.xml"/><Relationship Id="rId16" Type="http://schemas.openxmlformats.org/officeDocument/2006/relationships/hyperlink" Target="https://t.me/sportRBB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lkrb.ru/for-buyers" TargetMode="External"/><Relationship Id="rId11" Type="http://schemas.openxmlformats.org/officeDocument/2006/relationships/hyperlink" Target="https://vk.com/wall-210976283_4449" TargetMode="External"/><Relationship Id="rId5" Type="http://schemas.openxmlformats.org/officeDocument/2006/relationships/webSettings" Target="webSettings.xml"/><Relationship Id="rId15" Type="http://schemas.openxmlformats.org/officeDocument/2006/relationships/hyperlink" Target="https://www.cbr.ru/faq/voprosy-i-otvety-po-kreditnym-kanikulam-dlya-uchastnikov-special-noy-voennoy-operacii/" TargetMode="External"/><Relationship Id="rId10" Type="http://schemas.openxmlformats.org/officeDocument/2006/relationships/hyperlink" Target="https://forest.bashkortostan.ru/about/su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hkortostan.er.ru/pages/volonterskie-shtaby-im-m-m-shajmuratova-mestnyh-otdelenij-partii" TargetMode="External"/><Relationship Id="rId14" Type="http://schemas.openxmlformats.org/officeDocument/2006/relationships/hyperlink" Target="http://rcspn.mintrudrb.ru/posts/134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Гребенников Владимир Сергеевич</dc:creator>
  <cp:lastModifiedBy>Ольга Нуреева</cp:lastModifiedBy>
  <cp:revision>2</cp:revision>
  <dcterms:created xsi:type="dcterms:W3CDTF">2024-08-29T07:34:00Z</dcterms:created>
  <dcterms:modified xsi:type="dcterms:W3CDTF">2024-08-29T07:34:00Z</dcterms:modified>
</cp:coreProperties>
</file>